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65D6F9C" w:rsidR="00E61E41" w:rsidRPr="005B6100" w:rsidRDefault="009F0F79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668B01B" w:rsidR="00E61E41" w:rsidRPr="005B6100" w:rsidRDefault="00A527F3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5B6100">
              <w:rPr>
                <w:i/>
                <w:sz w:val="20"/>
                <w:szCs w:val="20"/>
              </w:rPr>
              <w:t>Maschine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3E21311B" w:rsidR="00E61E41" w:rsidRPr="005B6100" w:rsidRDefault="00A527F3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5B610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An- und Abstellen von Kraftmaschinen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5C47E1AD" w:rsidR="00C70693" w:rsidRPr="00926C74" w:rsidRDefault="00823F8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Sicherstellen, das</w:t>
            </w:r>
            <w:r>
              <w:rPr>
                <w:sz w:val="20"/>
                <w:szCs w:val="20"/>
              </w:rPr>
              <w:t>s nur ausreichend qualifiziertes und unterwiesenes</w:t>
            </w:r>
            <w:r w:rsidRPr="006166B3">
              <w:rPr>
                <w:sz w:val="20"/>
                <w:szCs w:val="20"/>
              </w:rPr>
              <w:t xml:space="preserve"> Personal eingesetzt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0E66CF8" w:rsidR="00C70693" w:rsidRPr="00926C74" w:rsidRDefault="00AA7239" w:rsidP="008D1A1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die Wartung und Be</w:t>
            </w:r>
            <w:r w:rsidR="005B610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dienung von Schiffsmotoren und -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anlagen nur auf Anweisung de</w:t>
            </w:r>
            <w:r w:rsidR="008D1A1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8D1A1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Schiffsführung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erfolg</w:t>
            </w:r>
            <w:r w:rsidR="00A316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19C848F2" w:rsidR="00C70693" w:rsidRPr="00E61E41" w:rsidRDefault="00AA7239" w:rsidP="00AA723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der Inbetriebnahme </w:t>
            </w:r>
            <w:r w:rsidRPr="00AA723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 gesamte Schiffsmaschinenanlage einschließlich der Betriebsst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off- und Hilfssysteme auf augen</w:t>
            </w:r>
            <w:r w:rsidRPr="00AA723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scheinliche Mä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ngel und Betriebsbereitschaft</w:t>
            </w:r>
            <w:r w:rsidRPr="00AA723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kontrollieren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0777E0F2" w:rsidR="00C70693" w:rsidRPr="00926C74" w:rsidRDefault="00AA723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 xml:space="preserve">Geeignete PSA bereitstellen und für deren Benutzung sorgen, </w:t>
            </w:r>
            <w:r w:rsidRPr="00D501A8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430774BA" w:rsidR="00C70693" w:rsidRPr="00926C74" w:rsidRDefault="00683CD6" w:rsidP="009D211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Störungen</w:t>
            </w:r>
            <w:r w:rsidR="00D063A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bei der Inbetriebnahme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umgehend </w:t>
            </w:r>
            <w:r w:rsidR="00D063A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der Schiffsführung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melden und auf Anweisung </w:t>
            </w:r>
            <w:r w:rsidR="00D063A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warten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6474BACB" w:rsidR="00E61E41" w:rsidRPr="00926C74" w:rsidRDefault="001D34D9" w:rsidP="006309B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Schutz- und Sicherheitseinrichtungen funktionsbereit halten</w:t>
            </w:r>
            <w:r w:rsidR="006309B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wie z. B. den Berührungsschutz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71D30DB" w:rsidR="00C56FE5" w:rsidRPr="00926C74" w:rsidRDefault="00222598" w:rsidP="009D211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Inbetriebnahme sicherstellen, dass sich keine Personen oder Gegenstände im Bereich rotierender Wellen</w:t>
            </w:r>
            <w:r w:rsidR="009D211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Kupplungen </w:t>
            </w:r>
            <w:r w:rsidR="009D211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sowie vor</w:t>
            </w:r>
            <w:r w:rsidR="001764F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Drucköffnungen befinden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120DC077" w:rsidR="00C56FE5" w:rsidRPr="00926C74" w:rsidRDefault="0022259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Sicherstellen, dass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Törnstangen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entfernt bzw. ausgerückt und aufgesteckte Kurbeln entfernt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1D224466" w:rsidR="00C56FE5" w:rsidRPr="00926C74" w:rsidRDefault="00EE58B9" w:rsidP="00B40BB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Beim Abstellen der Maschine in umgekehrter Reihenfolge wie bei der Inbetriebnahme vorgehen. Kraftmaschinen gegen </w:t>
            </w:r>
            <w:r w:rsidR="00D063A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unbeabsichtigtes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Wiedereinschalten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46A6AE95" w:rsidR="00C56FE5" w:rsidRPr="00926C74" w:rsidRDefault="00EE58B9" w:rsidP="00EE58B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Antriebswellen so sichern</w:t>
            </w:r>
            <w:r w:rsidRPr="00EE58B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dass keine unbeabsichtigten Drehungen möglich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4BAFA5E4" w:rsidR="00C56FE5" w:rsidRPr="00926C74" w:rsidRDefault="00DB1E9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Ordnung und Sauberkeit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0D63C8F9" w:rsidR="00C56FE5" w:rsidRPr="00926C74" w:rsidRDefault="005776BD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20D13">
              <w:rPr>
                <w:bCs/>
                <w:sz w:val="20"/>
                <w:szCs w:val="20"/>
              </w:rPr>
              <w:t xml:space="preserve">Anbringen von entsprechenden Hinweisschildern an Kraftmaschinen, die auf schwer erkennbare Gefahren wie </w:t>
            </w:r>
            <w:r w:rsidR="005B6100">
              <w:rPr>
                <w:bCs/>
                <w:sz w:val="20"/>
                <w:szCs w:val="20"/>
              </w:rPr>
              <w:t>z. B.</w:t>
            </w:r>
            <w:r w:rsidRPr="00720D13">
              <w:rPr>
                <w:bCs/>
                <w:sz w:val="20"/>
                <w:szCs w:val="20"/>
              </w:rPr>
              <w:t xml:space="preserve"> heiße Oberflächen, Verpuffungen bei vorzeitiger Öffnung des Triebwerkraumes von Motoren oder elektrische Spannung hinweisen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128A9635" w:rsidR="00C56FE5" w:rsidRPr="00926C74" w:rsidRDefault="005776BD" w:rsidP="00D779A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Sicherstellen, dass stets eine funktionierende</w:t>
            </w:r>
            <w:r>
              <w:rPr>
                <w:bCs/>
                <w:sz w:val="20"/>
                <w:szCs w:val="20"/>
              </w:rPr>
              <w:t xml:space="preserve"> und eindeutige</w:t>
            </w:r>
            <w:r w:rsidR="007021A5">
              <w:rPr>
                <w:bCs/>
                <w:sz w:val="20"/>
                <w:szCs w:val="20"/>
              </w:rPr>
              <w:t xml:space="preserve"> Notfallk</w:t>
            </w:r>
            <w:r w:rsidRPr="006166B3">
              <w:rPr>
                <w:bCs/>
                <w:sz w:val="20"/>
                <w:szCs w:val="20"/>
              </w:rPr>
              <w:t xml:space="preserve">ommunikation </w:t>
            </w:r>
            <w:r>
              <w:rPr>
                <w:bCs/>
                <w:sz w:val="20"/>
                <w:szCs w:val="20"/>
              </w:rPr>
              <w:t xml:space="preserve">zwischen allen Beteiligten </w:t>
            </w:r>
            <w:r w:rsidRPr="006166B3">
              <w:rPr>
                <w:bCs/>
                <w:sz w:val="20"/>
                <w:szCs w:val="20"/>
              </w:rPr>
              <w:t>gewährleistet ist</w:t>
            </w:r>
            <w:r>
              <w:rPr>
                <w:bCs/>
                <w:sz w:val="20"/>
                <w:szCs w:val="20"/>
              </w:rPr>
              <w:t>, z.</w:t>
            </w:r>
            <w:r w:rsidR="00D779A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 </w:t>
            </w:r>
            <w:r>
              <w:rPr>
                <w:bCs/>
                <w:sz w:val="20"/>
                <w:szCs w:val="20"/>
              </w:rPr>
              <w:t xml:space="preserve">B. </w:t>
            </w:r>
            <w:r w:rsidR="007021A5">
              <w:rPr>
                <w:bCs/>
                <w:sz w:val="20"/>
                <w:szCs w:val="20"/>
              </w:rPr>
              <w:t>Sicherungsposten</w:t>
            </w:r>
            <w:r>
              <w:rPr>
                <w:bCs/>
                <w:sz w:val="20"/>
                <w:szCs w:val="20"/>
              </w:rPr>
              <w:t xml:space="preserve"> und </w:t>
            </w:r>
            <w:r w:rsidR="00F856E0">
              <w:rPr>
                <w:bCs/>
                <w:sz w:val="20"/>
                <w:szCs w:val="20"/>
              </w:rPr>
              <w:t>Funkgerät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31368146" w:rsidR="00C56FE5" w:rsidRPr="00926C74" w:rsidRDefault="005776BD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Not-Befehlseinrichtungen müssen immer funktionstüchtig sein, wie </w:t>
            </w:r>
            <w:r w:rsidR="005B610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 B.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der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Notstopp</w:t>
            </w:r>
            <w:proofErr w:type="spellEnd"/>
            <w:r w:rsidR="001764F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oder </w:t>
            </w:r>
            <w:r w:rsidR="00D779A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das </w:t>
            </w:r>
            <w:r w:rsidR="001764F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Schnellschluss</w:t>
            </w:r>
            <w:r w:rsidR="00F856E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ventil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für die Hauptmaschine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22598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222598" w:rsidRDefault="00222598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2E11EC83" w:rsidR="00222598" w:rsidRPr="00926C74" w:rsidRDefault="009D4C0B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40BB8">
              <w:rPr>
                <w:bCs/>
                <w:sz w:val="20"/>
                <w:szCs w:val="20"/>
              </w:rPr>
              <w:t xml:space="preserve">Betriebsdaten, die für den sicheren Betrieb der Maschinen unentbehrlich sind, deutlich an </w:t>
            </w:r>
            <w:bookmarkStart w:id="0" w:name="_GoBack"/>
            <w:bookmarkEnd w:id="0"/>
            <w:r w:rsidRPr="00B40BB8">
              <w:rPr>
                <w:bCs/>
                <w:sz w:val="20"/>
                <w:szCs w:val="20"/>
              </w:rPr>
              <w:t>den Maschinen oder im Arbeits</w:t>
            </w:r>
            <w:r>
              <w:rPr>
                <w:bCs/>
                <w:sz w:val="20"/>
                <w:szCs w:val="20"/>
              </w:rPr>
              <w:t>umfeld an</w:t>
            </w:r>
            <w:r w:rsidRPr="00B40BB8">
              <w:rPr>
                <w:bCs/>
                <w:sz w:val="20"/>
                <w:szCs w:val="20"/>
              </w:rPr>
              <w:t>zeigen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222598" w:rsidRPr="00926C74" w:rsidRDefault="00222598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22598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222598" w:rsidRDefault="00222598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652071AF" w:rsidR="00222598" w:rsidRPr="00926C74" w:rsidRDefault="0017567E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ausreichende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222598" w:rsidRPr="00926C74" w:rsidRDefault="00222598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7BB0C8FB" w:rsidR="00C56FE5" w:rsidRPr="00926C74" w:rsidRDefault="00D501A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B</w:t>
            </w:r>
            <w:r w:rsidR="0017567E" w:rsidRPr="000801E5">
              <w:rPr>
                <w:sz w:val="20"/>
                <w:szCs w:val="20"/>
              </w:rPr>
              <w:t>ei der Arbeitseinteilung berücksichtigen, dass durch Erschöpfung (</w:t>
            </w:r>
            <w:r w:rsidR="0017567E">
              <w:rPr>
                <w:sz w:val="20"/>
                <w:szCs w:val="20"/>
              </w:rPr>
              <w:t xml:space="preserve">auch </w:t>
            </w:r>
            <w:proofErr w:type="spellStart"/>
            <w:r w:rsidR="0017567E" w:rsidRPr="000801E5">
              <w:rPr>
                <w:sz w:val="20"/>
                <w:szCs w:val="20"/>
              </w:rPr>
              <w:t>Fatigue</w:t>
            </w:r>
            <w:proofErr w:type="spellEnd"/>
            <w:r w:rsidR="0017567E" w:rsidRPr="000801E5">
              <w:rPr>
                <w:sz w:val="20"/>
                <w:szCs w:val="20"/>
              </w:rPr>
              <w:t xml:space="preserve">) oder gestörten Schlaf </w:t>
            </w:r>
            <w:r>
              <w:rPr>
                <w:sz w:val="20"/>
                <w:szCs w:val="20"/>
              </w:rPr>
              <w:t xml:space="preserve">eine </w:t>
            </w:r>
            <w:r w:rsidR="0017567E" w:rsidRPr="000801E5">
              <w:rPr>
                <w:sz w:val="20"/>
                <w:szCs w:val="20"/>
              </w:rPr>
              <w:t>erhöhte Unfallgefahr bestehen kann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7D637239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48D5F5FA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F265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F265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2D7DD1BD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2F265D">
      <w:rPr>
        <w:sz w:val="18"/>
        <w:szCs w:val="18"/>
      </w:rPr>
      <w:t>12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</w:t>
    </w:r>
    <w:r w:rsidR="00A31622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F265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F265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95E45"/>
    <w:rsid w:val="000C764E"/>
    <w:rsid w:val="0017567E"/>
    <w:rsid w:val="001764F6"/>
    <w:rsid w:val="00182A03"/>
    <w:rsid w:val="001D34D9"/>
    <w:rsid w:val="00217770"/>
    <w:rsid w:val="00222598"/>
    <w:rsid w:val="002718B9"/>
    <w:rsid w:val="002B3D3C"/>
    <w:rsid w:val="002F265D"/>
    <w:rsid w:val="002F74C3"/>
    <w:rsid w:val="003322A9"/>
    <w:rsid w:val="003519B9"/>
    <w:rsid w:val="0036412E"/>
    <w:rsid w:val="004B481B"/>
    <w:rsid w:val="004C2F31"/>
    <w:rsid w:val="0051177D"/>
    <w:rsid w:val="005776BD"/>
    <w:rsid w:val="00596B6A"/>
    <w:rsid w:val="005B6100"/>
    <w:rsid w:val="005F3075"/>
    <w:rsid w:val="006309B1"/>
    <w:rsid w:val="00633DB1"/>
    <w:rsid w:val="00683CD6"/>
    <w:rsid w:val="006A53BA"/>
    <w:rsid w:val="006E70C7"/>
    <w:rsid w:val="007021A5"/>
    <w:rsid w:val="00720D13"/>
    <w:rsid w:val="007265A2"/>
    <w:rsid w:val="00727F71"/>
    <w:rsid w:val="0078200C"/>
    <w:rsid w:val="00823F8C"/>
    <w:rsid w:val="008C2E29"/>
    <w:rsid w:val="008D1A14"/>
    <w:rsid w:val="00900F01"/>
    <w:rsid w:val="00926C74"/>
    <w:rsid w:val="00996922"/>
    <w:rsid w:val="009B746D"/>
    <w:rsid w:val="009D2118"/>
    <w:rsid w:val="009D4C0B"/>
    <w:rsid w:val="009D4D24"/>
    <w:rsid w:val="009D77EF"/>
    <w:rsid w:val="009F0F79"/>
    <w:rsid w:val="00A15FE2"/>
    <w:rsid w:val="00A23973"/>
    <w:rsid w:val="00A31622"/>
    <w:rsid w:val="00A527F3"/>
    <w:rsid w:val="00AA7239"/>
    <w:rsid w:val="00B111D7"/>
    <w:rsid w:val="00B40BB8"/>
    <w:rsid w:val="00B579F2"/>
    <w:rsid w:val="00B72477"/>
    <w:rsid w:val="00BA7250"/>
    <w:rsid w:val="00BC3F02"/>
    <w:rsid w:val="00BD109D"/>
    <w:rsid w:val="00C37B97"/>
    <w:rsid w:val="00C45B76"/>
    <w:rsid w:val="00C539FD"/>
    <w:rsid w:val="00C56FE5"/>
    <w:rsid w:val="00C70693"/>
    <w:rsid w:val="00CC5C0F"/>
    <w:rsid w:val="00CE262D"/>
    <w:rsid w:val="00D063A0"/>
    <w:rsid w:val="00D07ACF"/>
    <w:rsid w:val="00D40155"/>
    <w:rsid w:val="00D501A8"/>
    <w:rsid w:val="00D73BBB"/>
    <w:rsid w:val="00D77231"/>
    <w:rsid w:val="00D779AE"/>
    <w:rsid w:val="00DB13D7"/>
    <w:rsid w:val="00DB1E91"/>
    <w:rsid w:val="00DB37C1"/>
    <w:rsid w:val="00DD6C48"/>
    <w:rsid w:val="00E37837"/>
    <w:rsid w:val="00E61E41"/>
    <w:rsid w:val="00E805FF"/>
    <w:rsid w:val="00EC7C76"/>
    <w:rsid w:val="00EE58B9"/>
    <w:rsid w:val="00F017BA"/>
    <w:rsid w:val="00F01AE2"/>
    <w:rsid w:val="00F06020"/>
    <w:rsid w:val="00F34C6B"/>
    <w:rsid w:val="00F40FCE"/>
    <w:rsid w:val="00F43637"/>
    <w:rsid w:val="00F60933"/>
    <w:rsid w:val="00F856E0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An- und Abstellen von Kraftmaschinen - Schutzmaßnahmen</vt:lpstr>
    </vt:vector>
  </TitlesOfParts>
  <Company>BG Verkehr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An- und Abstellen von Kraftmaschinen - Schutzmaßnahmen</dc:title>
  <dc:subject>Gefährdungsbeurteilung Binnenschifffahrt</dc:subject>
  <dc:creator>BG Verkehr</dc:creator>
  <cp:keywords/>
  <dc:description/>
  <cp:lastModifiedBy>Hoffmann, Ulrike</cp:lastModifiedBy>
  <cp:revision>7</cp:revision>
  <dcterms:created xsi:type="dcterms:W3CDTF">2023-05-30T08:13:00Z</dcterms:created>
  <dcterms:modified xsi:type="dcterms:W3CDTF">2023-12-06T09:56:00Z</dcterms:modified>
</cp:coreProperties>
</file>