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5E7171AD" w:rsidR="0085077D" w:rsidRPr="0082101F" w:rsidRDefault="00F574D9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6E0CB2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6E0CB2" w:rsidRPr="00EC62CD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57E56B3" w:rsidR="006E0CB2" w:rsidRPr="0082101F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2101F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6E0CB2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6E0CB2" w:rsidRPr="00DE5450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AD0CFD1" w:rsidR="006E0CB2" w:rsidRPr="0082101F" w:rsidRDefault="006E0CB2" w:rsidP="006E0C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82101F">
              <w:rPr>
                <w:i/>
                <w:sz w:val="20"/>
                <w:szCs w:val="20"/>
              </w:rPr>
              <w:t>Arbeiten in gefährlichen Räumen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102CCC2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C51B96" w:rsidRPr="00032446">
        <w:rPr>
          <w:b w:val="0"/>
          <w:sz w:val="20"/>
        </w:rPr>
        <w:t xml:space="preserve">Handbuch </w:t>
      </w:r>
      <w:r w:rsidR="00F574D9" w:rsidRPr="00032446">
        <w:rPr>
          <w:b w:val="0"/>
          <w:sz w:val="20"/>
        </w:rPr>
        <w:t>Binnen</w:t>
      </w:r>
      <w:r w:rsidR="0003113E" w:rsidRPr="00032446">
        <w:rPr>
          <w:b w:val="0"/>
          <w:sz w:val="20"/>
        </w:rPr>
        <w:t xml:space="preserve">schifffahrt </w:t>
      </w:r>
      <w:hyperlink r:id="rId13" w:history="1">
        <w:r w:rsidR="0003113E" w:rsidRPr="00032446">
          <w:rPr>
            <w:rStyle w:val="Hyperlink"/>
            <w:b w:val="0"/>
            <w:sz w:val="20"/>
          </w:rPr>
          <w:t>B 11</w:t>
        </w:r>
      </w:hyperlink>
      <w:r w:rsidRPr="00D07ACF">
        <w:rPr>
          <w:b w:val="0"/>
          <w:sz w:val="20"/>
        </w:rPr>
        <w:t>)</w:t>
      </w:r>
    </w:p>
    <w:p w14:paraId="3E95A4D6" w14:textId="5A5CCA0B" w:rsidR="00892BB9" w:rsidRDefault="003C3818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Besondere Gefahren in gefährlichen Räumen, z.B.</w:t>
      </w:r>
    </w:p>
    <w:p w14:paraId="34BFF697" w14:textId="361FF05B" w:rsidR="003C3818" w:rsidRDefault="003C3818" w:rsidP="003C3818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Sauerstoffmangel, Erstickungsgefahr</w:t>
      </w:r>
    </w:p>
    <w:p w14:paraId="0254B345" w14:textId="56272F91" w:rsidR="003C3818" w:rsidRDefault="003C3818" w:rsidP="003C3818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Freisetzen gesundheitsschädlicher Stoffe, Vergiftungsgefahr</w:t>
      </w:r>
    </w:p>
    <w:p w14:paraId="3858BE85" w14:textId="6465F5BA" w:rsidR="003C3818" w:rsidRDefault="003C3818" w:rsidP="003C3818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Freisetzen explosiver Gase, Explosionsgefahr</w:t>
      </w:r>
    </w:p>
    <w:p w14:paraId="1F9A88E0" w14:textId="0C52CDA3" w:rsidR="00824C44" w:rsidRDefault="003C3818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Die menschlichen Sinne können viele Gefahren nicht erkennen.</w:t>
      </w:r>
    </w:p>
    <w:p w14:paraId="5AD215A4" w14:textId="39123FF4" w:rsidR="003C3818" w:rsidRDefault="003C3818" w:rsidP="003C3818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Sicherheitsmaßnahmen vor und während des Betretens gefährlicher Räume</w:t>
      </w:r>
    </w:p>
    <w:p w14:paraId="0C2C3DAC" w14:textId="56107FB6" w:rsidR="003C3818" w:rsidRPr="003C3818" w:rsidRDefault="003C3818" w:rsidP="003C3818">
      <w:pPr>
        <w:pStyle w:val="Az2zu2"/>
        <w:rPr>
          <w:sz w:val="20"/>
          <w:szCs w:val="20"/>
        </w:rPr>
      </w:pPr>
      <w:r>
        <w:rPr>
          <w:sz w:val="20"/>
          <w:szCs w:val="20"/>
        </w:rPr>
        <w:t>Verhalten bei und Aufklärung über mögliche Störungen in gefährlichen Räumen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94269E" w:rsidRDefault="00C45B76" w:rsidP="00C45B76">
      <w:pPr>
        <w:rPr>
          <w:sz w:val="20"/>
          <w:szCs w:val="20"/>
          <w:lang w:eastAsia="de-DE"/>
        </w:rPr>
        <w:sectPr w:rsidR="00C45B76" w:rsidRPr="0094269E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94269E">
        <w:rPr>
          <w:sz w:val="20"/>
          <w:szCs w:val="20"/>
          <w:lang w:eastAsia="de-DE"/>
        </w:rPr>
        <w:t>Ich bestätige, dass ich</w:t>
      </w:r>
      <w:r w:rsidR="001F5BAD" w:rsidRPr="0094269E">
        <w:rPr>
          <w:sz w:val="20"/>
          <w:szCs w:val="20"/>
          <w:lang w:eastAsia="de-DE"/>
        </w:rPr>
        <w:t xml:space="preserve"> in den oben genannten Themen unterwiesen wurde </w:t>
      </w:r>
      <w:r w:rsidRPr="0094269E">
        <w:rPr>
          <w:sz w:val="20"/>
          <w:szCs w:val="20"/>
          <w:lang w:eastAsia="de-DE"/>
        </w:rPr>
        <w:t xml:space="preserve">und </w:t>
      </w:r>
      <w:r w:rsidR="001F5BAD" w:rsidRPr="0094269E">
        <w:rPr>
          <w:sz w:val="20"/>
          <w:szCs w:val="20"/>
          <w:lang w:eastAsia="de-DE"/>
        </w:rPr>
        <w:t xml:space="preserve">die Inhalte </w:t>
      </w:r>
      <w:r w:rsidRPr="0094269E">
        <w:rPr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787BE" w14:textId="77777777" w:rsidR="00EB052B" w:rsidRDefault="00EB052B" w:rsidP="00A23973">
      <w:pPr>
        <w:spacing w:after="0" w:line="240" w:lineRule="auto"/>
      </w:pPr>
      <w:r>
        <w:separator/>
      </w:r>
    </w:p>
  </w:endnote>
  <w:endnote w:type="continuationSeparator" w:id="0">
    <w:p w14:paraId="61AEECCC" w14:textId="77777777" w:rsidR="00EB052B" w:rsidRDefault="00EB052B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CCF5" w14:textId="77777777" w:rsidR="00E01D11" w:rsidRDefault="00E01D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552D097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3708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3708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19796F6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01D11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E37088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01D1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01D1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B4D8" w14:textId="77777777" w:rsidR="00EB052B" w:rsidRDefault="00EB052B" w:rsidP="00A23973">
      <w:pPr>
        <w:spacing w:after="0" w:line="240" w:lineRule="auto"/>
      </w:pPr>
      <w:r>
        <w:separator/>
      </w:r>
    </w:p>
  </w:footnote>
  <w:footnote w:type="continuationSeparator" w:id="0">
    <w:p w14:paraId="4F6DD2EE" w14:textId="77777777" w:rsidR="00EB052B" w:rsidRDefault="00EB052B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25F46" w14:textId="77777777" w:rsidR="00E01D11" w:rsidRDefault="00E01D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3FBA" w14:textId="77777777" w:rsidR="00E01D11" w:rsidRDefault="00E01D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F3A4" w14:textId="77777777" w:rsidR="00E01D11" w:rsidRDefault="00E01D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07BE9"/>
    <w:rsid w:val="0003113E"/>
    <w:rsid w:val="00032446"/>
    <w:rsid w:val="00037DD1"/>
    <w:rsid w:val="000543DA"/>
    <w:rsid w:val="0005606B"/>
    <w:rsid w:val="000C7338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3C3818"/>
    <w:rsid w:val="0051177D"/>
    <w:rsid w:val="005C5F92"/>
    <w:rsid w:val="0061016A"/>
    <w:rsid w:val="00633DB1"/>
    <w:rsid w:val="006E0CB2"/>
    <w:rsid w:val="006E70C7"/>
    <w:rsid w:val="007226E0"/>
    <w:rsid w:val="007265A2"/>
    <w:rsid w:val="00753486"/>
    <w:rsid w:val="0082101F"/>
    <w:rsid w:val="00824C44"/>
    <w:rsid w:val="0085077D"/>
    <w:rsid w:val="00892BB9"/>
    <w:rsid w:val="008B04C9"/>
    <w:rsid w:val="0094269E"/>
    <w:rsid w:val="0098443C"/>
    <w:rsid w:val="00A215B2"/>
    <w:rsid w:val="00A23973"/>
    <w:rsid w:val="00AC4301"/>
    <w:rsid w:val="00AD7022"/>
    <w:rsid w:val="00B72477"/>
    <w:rsid w:val="00C363E8"/>
    <w:rsid w:val="00C45B76"/>
    <w:rsid w:val="00C51B96"/>
    <w:rsid w:val="00CE262D"/>
    <w:rsid w:val="00D07ACF"/>
    <w:rsid w:val="00D40155"/>
    <w:rsid w:val="00D77231"/>
    <w:rsid w:val="00DB13D7"/>
    <w:rsid w:val="00DB37C1"/>
    <w:rsid w:val="00DD6C48"/>
    <w:rsid w:val="00E01D11"/>
    <w:rsid w:val="00E37088"/>
    <w:rsid w:val="00E55383"/>
    <w:rsid w:val="00E55B76"/>
    <w:rsid w:val="00EB052B"/>
    <w:rsid w:val="00EE6F11"/>
    <w:rsid w:val="00F34C6B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3818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11/hbbischi_b11.pdf&amp;alias=bgverkehr_hbbischi_b_hbbischib11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in gefährlichen Räumen - Unterweisung</vt:lpstr>
    </vt:vector>
  </TitlesOfParts>
  <Company>BG Verkehr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in gefährlichen Räumen - Unterweisung</dc:title>
  <dc:subject>Gefährdungsbeurteilung Binnenschifffahrt</dc:subject>
  <dc:creator>BG Verkehr</dc:creator>
  <cp:keywords/>
  <dc:description/>
  <cp:lastModifiedBy>Hoffmann, Ulrike</cp:lastModifiedBy>
  <cp:revision>10</cp:revision>
  <dcterms:created xsi:type="dcterms:W3CDTF">2023-05-15T09:09:00Z</dcterms:created>
  <dcterms:modified xsi:type="dcterms:W3CDTF">2023-12-06T10:10:00Z</dcterms:modified>
</cp:coreProperties>
</file>