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9728A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9728A" w:rsidRPr="00DE5450" w:rsidRDefault="00E9728A" w:rsidP="00E9728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4349F56A" w:rsidR="00E9728A" w:rsidRPr="004C3DDE" w:rsidRDefault="00140C1A" w:rsidP="00E9728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E9728A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9728A" w:rsidRPr="00EC62CD" w:rsidRDefault="00E9728A" w:rsidP="00E9728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093C12CF" w:rsidR="00E9728A" w:rsidRPr="004C3DDE" w:rsidRDefault="00E20BE2" w:rsidP="00E9728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E9728A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9728A" w:rsidRPr="00DE5450" w:rsidRDefault="00E9728A" w:rsidP="00E9728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6F7CA323" w:rsidR="00E9728A" w:rsidRPr="004C3DDE" w:rsidRDefault="00E9728A" w:rsidP="00E9728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4C3DDE">
              <w:rPr>
                <w:i/>
                <w:sz w:val="20"/>
                <w:szCs w:val="20"/>
              </w:rPr>
              <w:t>Arbeiten mit druckluftbetriebenen Werkzeugen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16BE07E7" w:rsidR="00C70693" w:rsidRPr="00926C74" w:rsidRDefault="00BD0D6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>Sicherstellen, das</w:t>
            </w:r>
            <w:r>
              <w:rPr>
                <w:sz w:val="20"/>
                <w:szCs w:val="20"/>
              </w:rPr>
              <w:t>s nur ausreichend qualifiziertes und unterwiesenes</w:t>
            </w:r>
            <w:r w:rsidRPr="006166B3">
              <w:rPr>
                <w:sz w:val="20"/>
                <w:szCs w:val="20"/>
              </w:rPr>
              <w:t xml:space="preserve"> Personal eingesetzt wird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37DD51BF" w:rsidR="00C70693" w:rsidRPr="00926C74" w:rsidRDefault="00D4730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15B4">
              <w:rPr>
                <w:sz w:val="20"/>
                <w:szCs w:val="20"/>
              </w:rPr>
              <w:t xml:space="preserve">Geeignete PSA zur Verfügung stellen und für deren Benutzung sorgen, </w:t>
            </w:r>
            <w:r w:rsidRPr="000F6E50">
              <w:rPr>
                <w:b/>
                <w:sz w:val="20"/>
                <w:szCs w:val="20"/>
              </w:rPr>
              <w:t>siehe</w:t>
            </w:r>
            <w:r w:rsidRPr="004C3DDE">
              <w:rPr>
                <w:sz w:val="20"/>
                <w:szCs w:val="20"/>
              </w:rPr>
              <w:t xml:space="preserve"> </w:t>
            </w:r>
            <w:r w:rsidRPr="000F6E50">
              <w:rPr>
                <w:b/>
                <w:sz w:val="20"/>
                <w:szCs w:val="20"/>
              </w:rPr>
              <w:t>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06566A72" w:rsidR="00C70693" w:rsidRPr="00E61E41" w:rsidRDefault="00E9728A" w:rsidP="00E61E41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Durch </w:t>
            </w:r>
            <w:r w:rsidRPr="00E9728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regelmäßige Prüfungen durch eine dafür befähigte Person sicher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stellen</w:t>
            </w:r>
            <w:r w:rsidRPr="00E9728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dass der betriebssichere Zustand der Arbeitsmittel erhalten bleibt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1C6B3594" w:rsidR="00C70693" w:rsidRPr="00926C74" w:rsidRDefault="00E9728A" w:rsidP="00140C1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Sicherstellen, dass a</w:t>
            </w:r>
            <w:r w:rsidRPr="00E9728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lle erford</w:t>
            </w:r>
            <w:r w:rsidR="00D4730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erlichen Arbeitsmittel vor</w:t>
            </w:r>
            <w:r w:rsidRPr="00E9728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der Benutzung einer Sichtkontrolle auf augenscheinliche Mängel unterzogen werden, z. B. Schläuche, Verbindungsstücke</w:t>
            </w:r>
            <w:r w:rsidR="00140C1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–  defekte Schläuche oder Komponenten austauschen</w:t>
            </w:r>
            <w:r w:rsidR="001159E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und nur in einwandfreiem Zustand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7A2B7D0F" w:rsidR="00C70693" w:rsidRPr="00140C1A" w:rsidRDefault="00140C1A" w:rsidP="00C2615C">
            <w:pPr>
              <w:spacing w:before="120" w:after="80"/>
              <w:ind w:left="35"/>
              <w:rPr>
                <w:rFonts w:ascii="DGUVMeta-Normal" w:hAnsi="DGUVMeta-Normal" w:cs="DGUVMeta-Normal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Darauf achten, </w:t>
            </w:r>
            <w:r w:rsidRPr="00C261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dass Schläuche im Arbeitsbereich keine Stolperstellen bilden.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61E41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098DA114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42AF4B9F" w14:textId="785C574A" w:rsidR="00E61E41" w:rsidRPr="00140C1A" w:rsidRDefault="00E61E41" w:rsidP="00140C1A">
            <w:pPr>
              <w:autoSpaceDE w:val="0"/>
              <w:autoSpaceDN w:val="0"/>
              <w:adjustRightInd w:val="0"/>
              <w:rPr>
                <w:rFonts w:ascii="DGUVMeta-Normal" w:hAnsi="DGUVMeta-Normal" w:cs="DGUVMeta-Normal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9728A" w14:paraId="2A33385B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5FF772F" w14:textId="48654F65" w:rsidR="00E9728A" w:rsidRDefault="00E9728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448C2383" w14:textId="7644CC7A" w:rsidR="00E9728A" w:rsidRPr="00926C74" w:rsidRDefault="00E9728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4F3B1F79" w14:textId="77777777" w:rsidR="00E9728A" w:rsidRPr="00926C74" w:rsidRDefault="00E9728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  <w:bookmarkStart w:id="0" w:name="_GoBack"/>
      <w:bookmarkEnd w:id="0"/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9E2EE" w14:textId="77777777" w:rsidR="00FB1FE6" w:rsidRDefault="00FB1FE6" w:rsidP="00A23973">
      <w:pPr>
        <w:spacing w:after="0" w:line="240" w:lineRule="auto"/>
      </w:pPr>
      <w:r>
        <w:separator/>
      </w:r>
    </w:p>
  </w:endnote>
  <w:endnote w:type="continuationSeparator" w:id="0">
    <w:p w14:paraId="23F1992F" w14:textId="77777777" w:rsidR="00FB1FE6" w:rsidRDefault="00FB1FE6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GUVMeta-Normal">
    <w:panose1 w:val="020B0504030101020102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149C316E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9A4E54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9A4E54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7D1F4450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C2615C">
      <w:rPr>
        <w:sz w:val="18"/>
        <w:szCs w:val="18"/>
      </w:rPr>
      <w:t>12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4C3DDE">
      <w:rPr>
        <w:sz w:val="18"/>
        <w:szCs w:val="18"/>
      </w:rPr>
      <w:t>2</w:t>
    </w:r>
    <w:r w:rsidR="009A4E54">
      <w:rPr>
        <w:sz w:val="18"/>
        <w:szCs w:val="18"/>
      </w:rPr>
      <w:t>3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C2615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C2615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701CE" w14:textId="77777777" w:rsidR="00FB1FE6" w:rsidRDefault="00FB1FE6" w:rsidP="00A23973">
      <w:pPr>
        <w:spacing w:after="0" w:line="240" w:lineRule="auto"/>
      </w:pPr>
      <w:r>
        <w:separator/>
      </w:r>
    </w:p>
  </w:footnote>
  <w:footnote w:type="continuationSeparator" w:id="0">
    <w:p w14:paraId="3386A926" w14:textId="77777777" w:rsidR="00FB1FE6" w:rsidRDefault="00FB1FE6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0F6E50"/>
    <w:rsid w:val="001159E4"/>
    <w:rsid w:val="00140C1A"/>
    <w:rsid w:val="00182A03"/>
    <w:rsid w:val="00217770"/>
    <w:rsid w:val="002718B9"/>
    <w:rsid w:val="002B3D3C"/>
    <w:rsid w:val="002F74C3"/>
    <w:rsid w:val="0033113C"/>
    <w:rsid w:val="003322A9"/>
    <w:rsid w:val="00360339"/>
    <w:rsid w:val="0036412E"/>
    <w:rsid w:val="004A349F"/>
    <w:rsid w:val="004C2F31"/>
    <w:rsid w:val="004C3DDE"/>
    <w:rsid w:val="0051177D"/>
    <w:rsid w:val="00596B6A"/>
    <w:rsid w:val="005F3075"/>
    <w:rsid w:val="00633DB1"/>
    <w:rsid w:val="006A53BA"/>
    <w:rsid w:val="006E70C7"/>
    <w:rsid w:val="007265A2"/>
    <w:rsid w:val="008B1684"/>
    <w:rsid w:val="00926C74"/>
    <w:rsid w:val="00996922"/>
    <w:rsid w:val="009A4E54"/>
    <w:rsid w:val="00A15FE2"/>
    <w:rsid w:val="00A23973"/>
    <w:rsid w:val="00A970CA"/>
    <w:rsid w:val="00B72477"/>
    <w:rsid w:val="00BD0D61"/>
    <w:rsid w:val="00C2615C"/>
    <w:rsid w:val="00C37B97"/>
    <w:rsid w:val="00C45B76"/>
    <w:rsid w:val="00C70693"/>
    <w:rsid w:val="00CC5C0F"/>
    <w:rsid w:val="00CE262D"/>
    <w:rsid w:val="00D07ACF"/>
    <w:rsid w:val="00D40155"/>
    <w:rsid w:val="00D47301"/>
    <w:rsid w:val="00D77231"/>
    <w:rsid w:val="00DB13D7"/>
    <w:rsid w:val="00DB37C1"/>
    <w:rsid w:val="00DD6C48"/>
    <w:rsid w:val="00E20BE2"/>
    <w:rsid w:val="00E37837"/>
    <w:rsid w:val="00E61E41"/>
    <w:rsid w:val="00E805FF"/>
    <w:rsid w:val="00E9728A"/>
    <w:rsid w:val="00F01AE2"/>
    <w:rsid w:val="00F34C6B"/>
    <w:rsid w:val="00F40FCE"/>
    <w:rsid w:val="00F43637"/>
    <w:rsid w:val="00FB1FE6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Arbeiten mit druckluftbetriebenen Werkzeugen - Schutzmaßnahmen</vt:lpstr>
    </vt:vector>
  </TitlesOfParts>
  <Company>BG Verkehr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Arbeiten mit druckluftbetriebenen Werkzeugen - Schutzmaßnahmen</dc:title>
  <dc:subject>Gefährdungsbeurteilung Binnenschifffahrt</dc:subject>
  <dc:creator>BG Verkehr</dc:creator>
  <cp:keywords/>
  <dc:description/>
  <cp:lastModifiedBy>Hoffmann, Ulrike</cp:lastModifiedBy>
  <cp:revision>10</cp:revision>
  <dcterms:created xsi:type="dcterms:W3CDTF">2023-05-19T06:54:00Z</dcterms:created>
  <dcterms:modified xsi:type="dcterms:W3CDTF">2023-12-06T10:13:00Z</dcterms:modified>
</cp:coreProperties>
</file>