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717D5E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717D5E" w:rsidRPr="00DE5450" w:rsidRDefault="00717D5E" w:rsidP="00717D5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26FB8D8B" w:rsidR="00717D5E" w:rsidRPr="00ED1302" w:rsidRDefault="00717D5E" w:rsidP="00717D5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D1302">
              <w:rPr>
                <w:i/>
                <w:sz w:val="20"/>
                <w:szCs w:val="20"/>
              </w:rPr>
              <w:t>Seeschifffahrt</w:t>
            </w:r>
          </w:p>
        </w:tc>
      </w:tr>
      <w:tr w:rsidR="00717D5E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717D5E" w:rsidRPr="00EC62CD" w:rsidRDefault="00717D5E" w:rsidP="00717D5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AD32AC6" w:rsidR="00717D5E" w:rsidRPr="00ED1302" w:rsidRDefault="00717D5E" w:rsidP="00717D5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ED1302">
              <w:rPr>
                <w:i/>
                <w:sz w:val="20"/>
                <w:szCs w:val="20"/>
              </w:rPr>
              <w:t>Maschine</w:t>
            </w:r>
          </w:p>
        </w:tc>
      </w:tr>
      <w:tr w:rsidR="00717D5E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717D5E" w:rsidRPr="00DE5450" w:rsidRDefault="00717D5E" w:rsidP="00717D5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7C19BA8" w:rsidR="00717D5E" w:rsidRPr="00ED1302" w:rsidRDefault="00717D5E" w:rsidP="00717D5E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ED1302">
              <w:rPr>
                <w:i/>
                <w:sz w:val="20"/>
                <w:szCs w:val="20"/>
              </w:rPr>
              <w:t>Gefährdung durch heiße oder unter Druck stehende Medien</w:t>
            </w:r>
            <w:bookmarkEnd w:id="0"/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7E718F5B" w:rsidR="00C70693" w:rsidRPr="00926C74" w:rsidRDefault="00717D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5CBFA57C" w:rsidR="00C70693" w:rsidRPr="00926C74" w:rsidRDefault="00717D5E" w:rsidP="00717D5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17D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bereitstellen und für deren Benutzung sorgen</w:t>
            </w:r>
            <w:r w:rsidR="00ED130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="00B76F81" w:rsidRPr="00ED130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6CA0A1FC" w:rsidR="00C70693" w:rsidRPr="00E61E41" w:rsidRDefault="00717D5E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Schäden an Isolierungen umgehend beheben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01D81DEC" w:rsidR="00C70693" w:rsidRPr="00926C74" w:rsidRDefault="00717D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Fehlenden Berührungsschutz umgehend ersetzen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3ECCFB62" w:rsidR="00C70693" w:rsidRPr="00926C74" w:rsidRDefault="00717D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Gefahrenstellen, die nicht ausreichend isoliert oder abgesichert werden können, gut sichtbar durch Hinweisschilder und Markierungen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2762F974" w:rsidR="00E61E41" w:rsidRPr="00926C74" w:rsidRDefault="00717D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17D5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 regelmäßige Prüfungen durch eine befähigte Person sicherstellen, dass der betriebssichere Zustand erhalten bleibt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17D5E" w14:paraId="710351B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552A60" w14:textId="1B08A97D" w:rsidR="00717D5E" w:rsidRDefault="00717D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6D478F0C" w14:textId="1A78E0EA" w:rsidR="00717D5E" w:rsidRPr="00717D5E" w:rsidRDefault="00717D5E" w:rsidP="00B76F8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</w:t>
            </w:r>
            <w:r w:rsidR="00E00E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eginn von Wartungsarbeiten </w:t>
            </w:r>
            <w:r w:rsidR="00E00E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Zu- und Ableitungen absperren</w:t>
            </w:r>
            <w:r w:rsidR="00B76F8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="00E00EE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Anlage drucklos machen</w:t>
            </w:r>
            <w:r w:rsidR="00B76F8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gegen Wiedereinschalten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6D47A7F5" w14:textId="77777777" w:rsidR="00717D5E" w:rsidRPr="00926C74" w:rsidRDefault="00717D5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00EE9" w14:paraId="5AFE5B8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8C177F0" w14:textId="3823BF8F" w:rsidR="00E00EE9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0122E00C" w14:textId="7DE04220" w:rsidR="00E00EE9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Probenentnahmeverfahren z.</w:t>
            </w:r>
            <w:r w:rsidR="00ED130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B. für Thermalölproben festlegen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1F9E621" w14:textId="77777777" w:rsidR="00E00EE9" w:rsidRPr="00926C74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00EE9" w14:paraId="048AABB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36A1056" w14:textId="7CE83092" w:rsidR="00E00EE9" w:rsidRDefault="00ED130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701A581" w14:textId="77777777" w:rsidR="00E00EE9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5374625" w14:textId="77777777" w:rsidR="00E00EE9" w:rsidRPr="00926C74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00EE9" w14:paraId="6C3212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1F091A6" w14:textId="0CEB8538" w:rsidR="00E00EE9" w:rsidRDefault="00ED130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15107010" w14:textId="77777777" w:rsidR="00E00EE9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2A7D8B9" w14:textId="77777777" w:rsidR="00E00EE9" w:rsidRPr="00926C74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00EE9" w14:paraId="35E099A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55FE748" w14:textId="74DE8EB7" w:rsidR="00E00EE9" w:rsidRDefault="00ED130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0B38803D" w14:textId="77777777" w:rsidR="00E00EE9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19C57CA" w14:textId="77777777" w:rsidR="00E00EE9" w:rsidRPr="00926C74" w:rsidRDefault="00E00EE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4F04" w14:textId="77777777" w:rsidR="00D41377" w:rsidRDefault="00D41377" w:rsidP="00A23973">
      <w:pPr>
        <w:spacing w:after="0" w:line="240" w:lineRule="auto"/>
      </w:pPr>
      <w:r>
        <w:separator/>
      </w:r>
    </w:p>
  </w:endnote>
  <w:endnote w:type="continuationSeparator" w:id="0">
    <w:p w14:paraId="4358CF5B" w14:textId="77777777" w:rsidR="00D41377" w:rsidRDefault="00D41377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FD366E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070C5A1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5F3075">
      <w:rPr>
        <w:sz w:val="18"/>
        <w:szCs w:val="18"/>
      </w:rPr>
      <w:t>XX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5F3075">
      <w:rPr>
        <w:sz w:val="18"/>
        <w:szCs w:val="18"/>
      </w:rPr>
      <w:t>XX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D130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D130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DC7E" w14:textId="77777777" w:rsidR="00D41377" w:rsidRDefault="00D41377" w:rsidP="00A23973">
      <w:pPr>
        <w:spacing w:after="0" w:line="240" w:lineRule="auto"/>
      </w:pPr>
      <w:r>
        <w:separator/>
      </w:r>
    </w:p>
  </w:footnote>
  <w:footnote w:type="continuationSeparator" w:id="0">
    <w:p w14:paraId="4549177A" w14:textId="77777777" w:rsidR="00D41377" w:rsidRDefault="00D41377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322A9"/>
    <w:rsid w:val="0036412E"/>
    <w:rsid w:val="004C2F31"/>
    <w:rsid w:val="0051177D"/>
    <w:rsid w:val="00596B6A"/>
    <w:rsid w:val="005F3075"/>
    <w:rsid w:val="00633DB1"/>
    <w:rsid w:val="006A53BA"/>
    <w:rsid w:val="006E70C7"/>
    <w:rsid w:val="00717D5E"/>
    <w:rsid w:val="007265A2"/>
    <w:rsid w:val="00847377"/>
    <w:rsid w:val="00926C74"/>
    <w:rsid w:val="00996922"/>
    <w:rsid w:val="00A15FE2"/>
    <w:rsid w:val="00A23973"/>
    <w:rsid w:val="00B72477"/>
    <w:rsid w:val="00B76F81"/>
    <w:rsid w:val="00C37B97"/>
    <w:rsid w:val="00C45B76"/>
    <w:rsid w:val="00C70693"/>
    <w:rsid w:val="00CC5C0F"/>
    <w:rsid w:val="00CE262D"/>
    <w:rsid w:val="00D07ACF"/>
    <w:rsid w:val="00D40155"/>
    <w:rsid w:val="00D41377"/>
    <w:rsid w:val="00D77231"/>
    <w:rsid w:val="00DB13D7"/>
    <w:rsid w:val="00DB37C1"/>
    <w:rsid w:val="00DD6C48"/>
    <w:rsid w:val="00E00EE9"/>
    <w:rsid w:val="00E37837"/>
    <w:rsid w:val="00E61E41"/>
    <w:rsid w:val="00E805FF"/>
    <w:rsid w:val="00ED1302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Gefährdung durch heiße oder unter Druck stehende Medien</vt:lpstr>
    </vt:vector>
  </TitlesOfParts>
  <Company>BG Verkehr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Gefährdung durch heiße oder unter Druck stehende Medien</dc:title>
  <dc:subject/>
  <dc:creator>BG Verkehr</dc:creator>
  <cp:keywords/>
  <dc:description/>
  <cp:lastModifiedBy>Hoffmann, Ulrike</cp:lastModifiedBy>
  <cp:revision>2</cp:revision>
  <dcterms:created xsi:type="dcterms:W3CDTF">2022-12-02T13:05:00Z</dcterms:created>
  <dcterms:modified xsi:type="dcterms:W3CDTF">2022-12-02T13:05:00Z</dcterms:modified>
</cp:coreProperties>
</file>