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3F218A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3F218A" w:rsidRPr="00DE5450" w:rsidRDefault="003F218A" w:rsidP="003F218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46578A99" w:rsidR="003F218A" w:rsidRPr="00D07ACF" w:rsidRDefault="003F218A" w:rsidP="003F218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3F218A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3F218A" w:rsidRPr="00EC62CD" w:rsidRDefault="003F218A" w:rsidP="003F218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19C4D494" w:rsidR="003F218A" w:rsidRPr="00D07ACF" w:rsidRDefault="003F218A" w:rsidP="003F218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02574658" w:rsidR="00E61E41" w:rsidRPr="00D07ACF" w:rsidRDefault="009E6EA5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Arbeiten bei künstlicher Beleuchtung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F94E0D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F94E0D" w:rsidRPr="00926C74" w:rsidRDefault="00F94E0D" w:rsidP="00F94E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3D5EF6E5" w:rsidR="00F94E0D" w:rsidRPr="00C242DC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242D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Arbeitsbereiche vor Arbeitsbeginn ausreichend ausleuchten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F94E0D" w:rsidRPr="00926C74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94E0D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F94E0D" w:rsidRPr="00926C74" w:rsidRDefault="00F94E0D" w:rsidP="00F94E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71EBE920" w:rsidR="00F94E0D" w:rsidRPr="00C242DC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242D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Ausreichende Lichtstärken sowie </w:t>
            </w:r>
            <w:proofErr w:type="spellStart"/>
            <w:r w:rsidRPr="00C242D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blend</w:t>
            </w:r>
            <w:proofErr w:type="spellEnd"/>
            <w:r w:rsidRPr="00C242D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 und schattenfreie Ausleuchtung sicherstellen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F94E0D" w:rsidRPr="00926C74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94E0D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F94E0D" w:rsidRPr="00926C74" w:rsidRDefault="00F94E0D" w:rsidP="00F94E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2C07F8FE" w:rsidR="00F94E0D" w:rsidRPr="00C242DC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242D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 mobile Beleuchtungseinrichtungen einsetzen, z.B. Kabellampen, Taschenlampen, Stirnlampen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F94E0D" w:rsidRPr="00926C74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94E0D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F94E0D" w:rsidRPr="00926C74" w:rsidRDefault="00F94E0D" w:rsidP="00F94E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59A5F6E8" w:rsidR="00F94E0D" w:rsidRPr="00C242DC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242D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Nachleuchtende Markierungen an Gefahrenstellen anbringen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F94E0D" w:rsidRPr="00926C74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94E0D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F94E0D" w:rsidRPr="00926C74" w:rsidRDefault="00F94E0D" w:rsidP="00F94E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0DBE5BE1" w:rsidR="00F94E0D" w:rsidRPr="00C242DC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242D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Unterweisung zur richtigen Handhabung der Beleuchtungseinrichtungen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F94E0D" w:rsidRPr="00926C74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94E0D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F94E0D" w:rsidRPr="00926C74" w:rsidRDefault="00F94E0D" w:rsidP="00F94E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52D1E732" w:rsidR="00F94E0D" w:rsidRPr="00C242DC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242D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 engen Räumen ausschließlich kabelgebundene Beleuchtungseinrichtungen mit Trenntransformator, Fehlerstromabsicherung oder Schutzkleinspannung verwenden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F94E0D" w:rsidRPr="00926C74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94E0D" w14:paraId="5F94A3E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25A433A" w14:textId="3FB1775F" w:rsidR="00F94E0D" w:rsidRDefault="00F94E0D" w:rsidP="00F94E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6BD1EF9E" w14:textId="028F99C6" w:rsidR="00F94E0D" w:rsidRPr="00C242DC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242D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Durch regelmäßige Prüfung und Kontrolle der Beleuchtungseinrichtungen sicherstellen, dass der betriebssichere Zustand erhalten bleibt</w:t>
            </w:r>
          </w:p>
        </w:tc>
        <w:tc>
          <w:tcPr>
            <w:tcW w:w="1078" w:type="pct"/>
            <w:shd w:val="clear" w:color="auto" w:fill="FFFFFF" w:themeFill="background1"/>
          </w:tcPr>
          <w:p w14:paraId="6FE281A6" w14:textId="77777777" w:rsidR="00F94E0D" w:rsidRPr="00926C74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94E0D" w14:paraId="69A2513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39A53B9" w14:textId="1B283DBE" w:rsidR="00F94E0D" w:rsidRDefault="00F94E0D" w:rsidP="00F94E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428AB806" w14:textId="1313C85D" w:rsidR="00F94E0D" w:rsidRPr="00C242DC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242D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Verschmutzungen an Beleuchtungskörpern beseitigen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EC29385" w14:textId="77777777" w:rsidR="00F94E0D" w:rsidRPr="00926C74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94E0D" w14:paraId="457971F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616C757" w14:textId="2B5D44C7" w:rsidR="00F94E0D" w:rsidRDefault="00F94E0D" w:rsidP="00F94E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52EA1352" w14:textId="5F15CA80" w:rsidR="00F94E0D" w:rsidRPr="00C242DC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242D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Beleuchtungsmittel umgehend warten </w:t>
            </w:r>
          </w:p>
        </w:tc>
        <w:tc>
          <w:tcPr>
            <w:tcW w:w="1078" w:type="pct"/>
            <w:shd w:val="clear" w:color="auto" w:fill="FFFFFF" w:themeFill="background1"/>
          </w:tcPr>
          <w:p w14:paraId="78F40BE6" w14:textId="77777777" w:rsidR="00F94E0D" w:rsidRPr="00926C74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94E0D" w14:paraId="0530C85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8F17BF6" w14:textId="076C5C52" w:rsidR="00F94E0D" w:rsidRDefault="00F94E0D" w:rsidP="00F94E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732D7A49" w14:textId="3B8258B8" w:rsidR="00F94E0D" w:rsidRPr="00C242DC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242D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 einem Betriebsraum nur Lampen mit gleicher Lichtfarbe verwenden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32B92E44" w14:textId="77777777" w:rsidR="00F94E0D" w:rsidRPr="00926C74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94E0D" w14:paraId="7F397ED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BE977F6" w14:textId="5832DA2E" w:rsidR="00F94E0D" w:rsidRDefault="00F94E0D" w:rsidP="00F94E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16ABD5E3" w14:textId="5BC2F1FD" w:rsidR="00F94E0D" w:rsidRPr="00C242DC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242D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Erkennbarkeit von Sicherheitszeichen nicht beeinträchtigen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9391DCF" w14:textId="77777777" w:rsidR="00F94E0D" w:rsidRPr="00926C74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94E0D" w14:paraId="26E205B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EBCB23B" w14:textId="7A262560" w:rsidR="00F94E0D" w:rsidRDefault="00F94E0D" w:rsidP="00F94E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780E2EE9" w14:textId="7D020BAA" w:rsidR="00F94E0D" w:rsidRPr="00C242DC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242D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Tätigkeiten so planen, dass lange Aufenthalte an nicht ausreichend beleuchteten Arbeitsplätzen vermieden werden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32AAAA9" w14:textId="77777777" w:rsidR="00F94E0D" w:rsidRPr="00926C74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94E0D" w14:paraId="00C42EDB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DA9B8D3" w14:textId="762860A9" w:rsidR="00F94E0D" w:rsidRDefault="00F94E0D" w:rsidP="00F94E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232478CE" w14:textId="77777777" w:rsidR="00F94E0D" w:rsidRPr="00C242DC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493B3DF1" w14:textId="77777777" w:rsidR="00F94E0D" w:rsidRPr="00926C74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94E0D" w14:paraId="4D3690B3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D76F185" w14:textId="514F66BB" w:rsidR="00F94E0D" w:rsidRDefault="00F94E0D" w:rsidP="00F94E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471C542E" w14:textId="77777777" w:rsidR="00F94E0D" w:rsidRPr="00C242DC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4D652E3" w14:textId="77777777" w:rsidR="00F94E0D" w:rsidRPr="00926C74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94E0D" w14:paraId="46C543E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F8BD7CB" w14:textId="7E8A03F6" w:rsidR="00F94E0D" w:rsidRDefault="00140B9A" w:rsidP="00F94E0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32E276EA" w14:textId="77777777" w:rsidR="00F94E0D" w:rsidRPr="00C242DC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34F8C5B3" w14:textId="77777777" w:rsidR="00F94E0D" w:rsidRPr="00926C74" w:rsidRDefault="00F94E0D" w:rsidP="00C242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410760D1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F94E0D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F94E0D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248F3AFD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9E6EA5">
      <w:rPr>
        <w:sz w:val="18"/>
        <w:szCs w:val="18"/>
      </w:rPr>
      <w:t>04/2022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C242D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C242D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40B9A"/>
    <w:rsid w:val="00182A03"/>
    <w:rsid w:val="00217770"/>
    <w:rsid w:val="002718B9"/>
    <w:rsid w:val="002B3D3C"/>
    <w:rsid w:val="002F74C3"/>
    <w:rsid w:val="003322A9"/>
    <w:rsid w:val="0036412E"/>
    <w:rsid w:val="003F218A"/>
    <w:rsid w:val="004C2F31"/>
    <w:rsid w:val="0051177D"/>
    <w:rsid w:val="00596B6A"/>
    <w:rsid w:val="005F3075"/>
    <w:rsid w:val="00633DB1"/>
    <w:rsid w:val="006A53BA"/>
    <w:rsid w:val="006E70C7"/>
    <w:rsid w:val="007265A2"/>
    <w:rsid w:val="00926C74"/>
    <w:rsid w:val="00996922"/>
    <w:rsid w:val="009E6EA5"/>
    <w:rsid w:val="00A15FE2"/>
    <w:rsid w:val="00A23973"/>
    <w:rsid w:val="00B72477"/>
    <w:rsid w:val="00C242DC"/>
    <w:rsid w:val="00C37B97"/>
    <w:rsid w:val="00C45B76"/>
    <w:rsid w:val="00C70693"/>
    <w:rsid w:val="00CC5C0F"/>
    <w:rsid w:val="00CE262D"/>
    <w:rsid w:val="00D07ACF"/>
    <w:rsid w:val="00D40155"/>
    <w:rsid w:val="00D77231"/>
    <w:rsid w:val="00DB13D7"/>
    <w:rsid w:val="00DB37C1"/>
    <w:rsid w:val="00DD6C48"/>
    <w:rsid w:val="00E37837"/>
    <w:rsid w:val="00E61E41"/>
    <w:rsid w:val="00E805FF"/>
    <w:rsid w:val="00F01AE2"/>
    <w:rsid w:val="00F34C6B"/>
    <w:rsid w:val="00F40FCE"/>
    <w:rsid w:val="00F43637"/>
    <w:rsid w:val="00F94E0D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</vt:lpstr>
    </vt:vector>
  </TitlesOfParts>
  <Company>BG Verkehr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</dc:title>
  <dc:subject/>
  <dc:creator>Hoffmann, Ulrike</dc:creator>
  <cp:keywords/>
  <dc:description/>
  <cp:lastModifiedBy>Hoffmann, Ulrike</cp:lastModifiedBy>
  <cp:revision>6</cp:revision>
  <dcterms:created xsi:type="dcterms:W3CDTF">2022-04-07T09:16:00Z</dcterms:created>
  <dcterms:modified xsi:type="dcterms:W3CDTF">2022-04-29T14:30:00Z</dcterms:modified>
</cp:coreProperties>
</file>