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4373B5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4373B5" w:rsidRPr="00DE5450" w:rsidRDefault="004373B5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02D1A55E" w:rsidR="004373B5" w:rsidRPr="00A522DC" w:rsidRDefault="004373B5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A522DC">
              <w:rPr>
                <w:i/>
                <w:sz w:val="20"/>
                <w:szCs w:val="20"/>
              </w:rPr>
              <w:t>Seeschifffahrt</w:t>
            </w:r>
          </w:p>
        </w:tc>
      </w:tr>
      <w:tr w:rsidR="004373B5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4373B5" w:rsidRPr="00EC62CD" w:rsidRDefault="004373B5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068E98E3" w:rsidR="004373B5" w:rsidRPr="00A522DC" w:rsidRDefault="004373B5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A522DC">
              <w:rPr>
                <w:i/>
                <w:sz w:val="20"/>
                <w:szCs w:val="20"/>
              </w:rPr>
              <w:t>Deck</w:t>
            </w:r>
          </w:p>
        </w:tc>
      </w:tr>
      <w:tr w:rsidR="004373B5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4373B5" w:rsidRPr="00DE5450" w:rsidRDefault="004373B5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416940BA" w:rsidR="004373B5" w:rsidRPr="00A522DC" w:rsidRDefault="004373B5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A522DC">
              <w:rPr>
                <w:i/>
                <w:sz w:val="20"/>
                <w:szCs w:val="20"/>
              </w:rPr>
              <w:t>Reinigung von Laderäumen</w:t>
            </w:r>
            <w:bookmarkEnd w:id="0"/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73792192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677210">
        <w:rPr>
          <w:b w:val="0"/>
          <w:sz w:val="20"/>
        </w:rPr>
        <w:t xml:space="preserve">Handbuch See </w:t>
      </w:r>
      <w:hyperlink r:id="rId9" w:history="1">
        <w:r w:rsidR="00677210" w:rsidRPr="00A522DC">
          <w:rPr>
            <w:rStyle w:val="Hyperlink"/>
            <w:b w:val="0"/>
            <w:sz w:val="20"/>
          </w:rPr>
          <w:t>E 3</w:t>
        </w:r>
      </w:hyperlink>
      <w:r w:rsidRPr="00D07ACF">
        <w:rPr>
          <w:b w:val="0"/>
          <w:sz w:val="20"/>
        </w:rPr>
        <w:t>)</w:t>
      </w:r>
    </w:p>
    <w:p w14:paraId="3099934B" w14:textId="4ADB7E22" w:rsidR="004373B5" w:rsidRDefault="004373B5" w:rsidP="004373B5">
      <w:pPr>
        <w:pStyle w:val="Az2zu2"/>
        <w:rPr>
          <w:sz w:val="20"/>
          <w:szCs w:val="20"/>
        </w:rPr>
      </w:pPr>
      <w:r>
        <w:rPr>
          <w:sz w:val="20"/>
          <w:szCs w:val="20"/>
        </w:rPr>
        <w:t>Laderäume nur auf Anweisung des verantwortliche</w:t>
      </w:r>
      <w:r w:rsidR="00677210">
        <w:rPr>
          <w:sz w:val="20"/>
          <w:szCs w:val="20"/>
        </w:rPr>
        <w:t>n</w:t>
      </w:r>
      <w:r>
        <w:rPr>
          <w:sz w:val="20"/>
          <w:szCs w:val="20"/>
        </w:rPr>
        <w:t xml:space="preserve"> Offiziers betreten</w:t>
      </w:r>
    </w:p>
    <w:p w14:paraId="255E5F53" w14:textId="0B575662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 xml:space="preserve">An- und Abmeldeverfahren </w:t>
      </w:r>
    </w:p>
    <w:p w14:paraId="307BAEA6" w14:textId="77777777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 xml:space="preserve">Kommunikationsverfahren mit allen Beteiligten </w:t>
      </w:r>
    </w:p>
    <w:p w14:paraId="13E7D253" w14:textId="77777777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 xml:space="preserve">Sicherungsposten außerhalb des Laderaums </w:t>
      </w:r>
    </w:p>
    <w:p w14:paraId="3F7C8096" w14:textId="77777777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 xml:space="preserve">Keine losen Gegenstände oder Werkzeuge am Körper oder in der Tasche mitführen </w:t>
      </w:r>
    </w:p>
    <w:p w14:paraId="265DCA71" w14:textId="77777777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 xml:space="preserve">Auf der Leiter darf jeweils nur eine Person sein (statt: Immer nur eine Person zurzeit auf der Leiter) </w:t>
      </w:r>
    </w:p>
    <w:p w14:paraId="772C239E" w14:textId="77777777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>Gegenstände nur in den Laderaum herablassen bzw. heraufholen, wenn diese ausreichend gesichert sind</w:t>
      </w:r>
    </w:p>
    <w:p w14:paraId="735F6B0B" w14:textId="77777777" w:rsidR="004373B5" w:rsidRPr="004373B5" w:rsidRDefault="004373B5" w:rsidP="004373B5">
      <w:pPr>
        <w:pStyle w:val="Az2zu2"/>
        <w:rPr>
          <w:sz w:val="20"/>
          <w:szCs w:val="20"/>
        </w:rPr>
      </w:pPr>
      <w:proofErr w:type="spellStart"/>
      <w:r w:rsidRPr="004373B5">
        <w:rPr>
          <w:sz w:val="20"/>
          <w:szCs w:val="20"/>
        </w:rPr>
        <w:t>Lukenzugänge</w:t>
      </w:r>
      <w:proofErr w:type="spellEnd"/>
      <w:r w:rsidRPr="004373B5">
        <w:rPr>
          <w:sz w:val="20"/>
          <w:szCs w:val="20"/>
        </w:rPr>
        <w:t xml:space="preserve"> durch Feststelleinrichtungen gegen unbeabsichtigtes Zuschlagen sichern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80C78" w14:textId="77777777" w:rsidR="006F1066" w:rsidRDefault="006F1066" w:rsidP="00A23973">
      <w:pPr>
        <w:spacing w:after="0" w:line="240" w:lineRule="auto"/>
      </w:pPr>
      <w:r>
        <w:separator/>
      </w:r>
    </w:p>
  </w:endnote>
  <w:endnote w:type="continuationSeparator" w:id="0">
    <w:p w14:paraId="1FFB2B76" w14:textId="77777777" w:rsidR="006F1066" w:rsidRDefault="006F1066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363D9416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522DC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522DC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522D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522D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A485" w14:textId="77777777" w:rsidR="006F1066" w:rsidRDefault="006F1066" w:rsidP="00A23973">
      <w:pPr>
        <w:spacing w:after="0" w:line="240" w:lineRule="auto"/>
      </w:pPr>
      <w:r>
        <w:separator/>
      </w:r>
    </w:p>
  </w:footnote>
  <w:footnote w:type="continuationSeparator" w:id="0">
    <w:p w14:paraId="488DE52F" w14:textId="77777777" w:rsidR="006F1066" w:rsidRDefault="006F1066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F5BAD"/>
    <w:rsid w:val="00217770"/>
    <w:rsid w:val="002718B9"/>
    <w:rsid w:val="002C369F"/>
    <w:rsid w:val="002F74C3"/>
    <w:rsid w:val="0036412E"/>
    <w:rsid w:val="00364DB0"/>
    <w:rsid w:val="004373B5"/>
    <w:rsid w:val="0051177D"/>
    <w:rsid w:val="00633DB1"/>
    <w:rsid w:val="00677210"/>
    <w:rsid w:val="006E70C7"/>
    <w:rsid w:val="006F1066"/>
    <w:rsid w:val="007226E0"/>
    <w:rsid w:val="007265A2"/>
    <w:rsid w:val="00753486"/>
    <w:rsid w:val="00824C44"/>
    <w:rsid w:val="00892BB9"/>
    <w:rsid w:val="008B04C9"/>
    <w:rsid w:val="00A215B2"/>
    <w:rsid w:val="00A23973"/>
    <w:rsid w:val="00A522DC"/>
    <w:rsid w:val="00AD7022"/>
    <w:rsid w:val="00B72477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522DC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e/bgverkehr_hbsee_e-Documents/hbsee_e03/hbsee_e03.pdf&amp;alias=bgverkehr_hbsee_e_hbseee03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Reinigung von Laderäumen</vt:lpstr>
    </vt:vector>
  </TitlesOfParts>
  <Company>BG Verkehr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Reinigung von Laderäumen</dc:title>
  <dc:subject/>
  <dc:creator>BG Verkehr</dc:creator>
  <cp:keywords/>
  <dc:description/>
  <cp:lastModifiedBy>Hoffmann, Ulrike</cp:lastModifiedBy>
  <cp:revision>2</cp:revision>
  <dcterms:created xsi:type="dcterms:W3CDTF">2022-12-05T14:28:00Z</dcterms:created>
  <dcterms:modified xsi:type="dcterms:W3CDTF">2022-12-05T14:28:00Z</dcterms:modified>
</cp:coreProperties>
</file>