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bookmarkStart w:id="0" w:name="_GoBack"/>
      <w:bookmarkEnd w:id="0"/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2C6378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2C6378" w:rsidRPr="00DE5450" w:rsidRDefault="002C6378" w:rsidP="002C6378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2AA31B58" w:rsidR="002C6378" w:rsidRPr="0019714D" w:rsidRDefault="002C6378" w:rsidP="002C6378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19714D">
              <w:rPr>
                <w:i/>
                <w:sz w:val="20"/>
                <w:szCs w:val="20"/>
              </w:rPr>
              <w:t>Seeschifffahrt</w:t>
            </w:r>
          </w:p>
        </w:tc>
      </w:tr>
      <w:tr w:rsidR="002C6378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2C6378" w:rsidRPr="00EC62CD" w:rsidRDefault="002C6378" w:rsidP="002C6378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56A68088" w:rsidR="002C6378" w:rsidRPr="0019714D" w:rsidRDefault="002C6378" w:rsidP="002C6378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19714D">
              <w:rPr>
                <w:i/>
                <w:sz w:val="20"/>
                <w:szCs w:val="20"/>
              </w:rPr>
              <w:t>Deck / Maschine</w:t>
            </w:r>
          </w:p>
        </w:tc>
      </w:tr>
      <w:tr w:rsidR="002C6378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2C6378" w:rsidRPr="00DE5450" w:rsidRDefault="002C6378" w:rsidP="002C6378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0C9CC32" w:rsidR="002C6378" w:rsidRPr="0019714D" w:rsidRDefault="00B637B7" w:rsidP="002C6378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Umgang</w:t>
            </w:r>
            <w:r w:rsidR="002C6378" w:rsidRPr="0019714D">
              <w:rPr>
                <w:i/>
                <w:sz w:val="20"/>
                <w:szCs w:val="20"/>
              </w:rPr>
              <w:t xml:space="preserve"> mit Gefahrstoffen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0D5C7690" w:rsidR="009826BC" w:rsidRPr="009826BC" w:rsidRDefault="009B58C9" w:rsidP="009826BC">
            <w:pPr>
              <w:rPr>
                <w:sz w:val="20"/>
                <w:szCs w:val="20"/>
              </w:rPr>
            </w:pPr>
            <w:r w:rsidRPr="009B58C9">
              <w:rPr>
                <w:sz w:val="20"/>
                <w:szCs w:val="20"/>
              </w:rPr>
              <w:t>Ausrutschen auf verschmutzten oder nassen Böden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623393AE" w:rsidR="009826BC" w:rsidRPr="009826BC" w:rsidRDefault="009B58C9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B58C9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9B58C9" w:rsidRPr="00934D98" w:rsidRDefault="009B58C9" w:rsidP="009B58C9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4D98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1A36D480" w:rsidR="009B58C9" w:rsidRPr="00934D98" w:rsidRDefault="005C7AD6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Gesundheitsgefährdung durch Hautkontakt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1621DF6C" w:rsidR="009B58C9" w:rsidRPr="00937647" w:rsidRDefault="005C7AD6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1, 2, </w:t>
            </w:r>
            <w:r w:rsidR="009B58C9">
              <w:rPr>
                <w:rFonts w:eastAsia="Times New Roman"/>
                <w:sz w:val="20"/>
                <w:szCs w:val="20"/>
                <w:lang w:eastAsia="de-DE"/>
              </w:rPr>
              <w:t>4, 5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, 6</w:t>
            </w:r>
            <w:r w:rsidR="009C58D2">
              <w:rPr>
                <w:rFonts w:eastAsia="Times New Roman"/>
                <w:sz w:val="20"/>
                <w:szCs w:val="20"/>
                <w:lang w:eastAsia="de-DE"/>
              </w:rPr>
              <w:t>,</w:t>
            </w:r>
            <w:r w:rsidR="002369B5">
              <w:rPr>
                <w:rFonts w:eastAsia="Times New Roman"/>
                <w:sz w:val="20"/>
                <w:szCs w:val="20"/>
                <w:lang w:eastAsia="de-DE"/>
              </w:rPr>
              <w:t xml:space="preserve"> 9,</w:t>
            </w:r>
            <w:r w:rsidR="009C58D2">
              <w:rPr>
                <w:rFonts w:eastAsia="Times New Roman"/>
                <w:sz w:val="20"/>
                <w:szCs w:val="20"/>
                <w:lang w:eastAsia="de-DE"/>
              </w:rPr>
              <w:t xml:space="preserve">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58C9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9B58C9" w:rsidRPr="00934D98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3F213F3F" w:rsidR="009B58C9" w:rsidRPr="00934D98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934D98">
              <w:rPr>
                <w:sz w:val="20"/>
                <w:szCs w:val="20"/>
              </w:rPr>
              <w:t>Gesundheitsgefährdung durch Einatmen von Gefahrstoffen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2FD6D595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1, 4, 7</w:t>
            </w:r>
            <w:r w:rsidR="009C58D2">
              <w:rPr>
                <w:rFonts w:eastAsia="Times New Roman"/>
                <w:sz w:val="20"/>
                <w:szCs w:val="20"/>
                <w:lang w:eastAsia="de-DE"/>
              </w:rPr>
              <w:t>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58C9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9B58C9" w:rsidRPr="00934D98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2DFF886B" w:rsidR="009B58C9" w:rsidRPr="00934D98" w:rsidRDefault="005C7AD6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Gesundheitsgefährdung durch Verschlucken von Gefahrstoffen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594D4393" w:rsidR="009B58C9" w:rsidRPr="00937647" w:rsidRDefault="00934D98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58C9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2094C3AC" w:rsidR="009B58C9" w:rsidRPr="00934D98" w:rsidRDefault="009B58C9" w:rsidP="009B58C9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Physikalisch-chemische Gefährdungen (</w:t>
            </w:r>
            <w:r w:rsidR="0019714D">
              <w:rPr>
                <w:sz w:val="20"/>
                <w:szCs w:val="20"/>
              </w:rPr>
              <w:t>z. B.</w:t>
            </w:r>
            <w:r w:rsidRPr="00934D98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220AFBB3" w:rsidR="009B58C9" w:rsidRPr="00934D98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Chemische Reaktion aufgrund von unsachgemäßer Lagerung oder unzureichender Kennzeichnung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2F25C9E3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7, </w:t>
            </w:r>
            <w:r w:rsidR="002369B5">
              <w:rPr>
                <w:rFonts w:eastAsia="Times New Roman"/>
                <w:sz w:val="20"/>
                <w:szCs w:val="20"/>
                <w:lang w:eastAsia="de-DE"/>
              </w:rPr>
              <w:t xml:space="preserve">11,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12, 13</w:t>
            </w:r>
            <w:r w:rsidR="00850927">
              <w:rPr>
                <w:rFonts w:eastAsia="Times New Roman"/>
                <w:sz w:val="20"/>
                <w:szCs w:val="20"/>
                <w:lang w:eastAsia="de-DE"/>
              </w:rPr>
              <w:t>, 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1461597B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19714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50927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850927" w:rsidRPr="00937647" w:rsidRDefault="00850927" w:rsidP="00850927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3B6AFD1D" w:rsidR="00850927" w:rsidRPr="00934D98" w:rsidRDefault="00850927" w:rsidP="00850927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4D98">
              <w:rPr>
                <w:sz w:val="20"/>
                <w:szCs w:val="20"/>
              </w:rPr>
              <w:t>Brandgefahr durch Lösemittel, Aerosole oder Gefahrstoffe allgemein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22CF360B" w:rsidR="00850927" w:rsidRPr="00937647" w:rsidRDefault="00290A4C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2, 3, 14, 15, 16, 17,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50927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5CB1791F" w:rsidR="00850927" w:rsidRPr="00934D98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 xml:space="preserve">Verdampfen oder Austritt von Gefahrstoffen, </w:t>
            </w:r>
            <w:r w:rsidR="0019714D">
              <w:rPr>
                <w:sz w:val="20"/>
                <w:szCs w:val="20"/>
              </w:rPr>
              <w:t>z. B.</w:t>
            </w:r>
            <w:r w:rsidRPr="00934D98">
              <w:rPr>
                <w:sz w:val="20"/>
                <w:szCs w:val="20"/>
              </w:rPr>
              <w:t xml:space="preserve"> Gase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207BCB50" w:rsidR="00850927" w:rsidRPr="00937647" w:rsidRDefault="00290A4C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7, 14, 15, 17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290A4C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290A4C" w:rsidRPr="00937647" w:rsidRDefault="00290A4C" w:rsidP="00290A4C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21E6AD99" w:rsidR="00290A4C" w:rsidRPr="00934D98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 xml:space="preserve">Gesundheitsgefährdung durch exotherme Reaktionen von Gefahrstoffen, </w:t>
            </w:r>
            <w:r w:rsidR="0019714D">
              <w:rPr>
                <w:sz w:val="20"/>
                <w:szCs w:val="20"/>
              </w:rPr>
              <w:t>z. B.</w:t>
            </w:r>
            <w:r w:rsidRPr="00934D98">
              <w:rPr>
                <w:sz w:val="20"/>
                <w:szCs w:val="20"/>
              </w:rPr>
              <w:t xml:space="preserve"> Hautverbrennung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7558269D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290A4C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40C0177B" w:rsidR="00290A4C" w:rsidRPr="00934D98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934D98">
              <w:rPr>
                <w:sz w:val="20"/>
                <w:szCs w:val="20"/>
              </w:rPr>
              <w:t xml:space="preserve">Gesundheitsgefährdung durch Expansion von gasförmigen Gefahrstoffen, </w:t>
            </w:r>
            <w:r w:rsidR="0019714D">
              <w:rPr>
                <w:sz w:val="20"/>
                <w:szCs w:val="20"/>
              </w:rPr>
              <w:t>z. B.</w:t>
            </w:r>
            <w:r w:rsidRPr="00934D98">
              <w:rPr>
                <w:sz w:val="20"/>
                <w:szCs w:val="20"/>
              </w:rPr>
              <w:t xml:space="preserve"> Erfrierungen an den Händen bei Austritt von Kältemittel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19A7671B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6CD2882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7FDB7E8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6BE4069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5BC490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34C54F02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EEDB44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5E0D680F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sz w:val="20"/>
                <w:szCs w:val="20"/>
              </w:rPr>
              <w:t>Ungenügend gestaltete Arbeitsaufgabe (</w:t>
            </w:r>
            <w:r w:rsidR="0019714D">
              <w:rPr>
                <w:sz w:val="20"/>
                <w:szCs w:val="20"/>
              </w:rPr>
              <w:t>z. B.</w:t>
            </w:r>
            <w:r w:rsidRPr="0019714D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7AE446D7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sz w:val="20"/>
                <w:szCs w:val="20"/>
              </w:rPr>
              <w:t>Ungenügend gestaltete Arbeitsorganisation (</w:t>
            </w:r>
            <w:r w:rsidR="0019714D">
              <w:rPr>
                <w:sz w:val="20"/>
                <w:szCs w:val="20"/>
              </w:rPr>
              <w:t>z. B.</w:t>
            </w:r>
            <w:r w:rsidRPr="0019714D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6E1E2945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sz w:val="20"/>
                <w:szCs w:val="20"/>
              </w:rPr>
              <w:t>Ungenügend gestaltete soziale Bedingungen (</w:t>
            </w:r>
            <w:r w:rsidR="0019714D">
              <w:rPr>
                <w:sz w:val="20"/>
                <w:szCs w:val="20"/>
              </w:rPr>
              <w:t>z. B.</w:t>
            </w:r>
            <w:r w:rsidRPr="0019714D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3A0499AD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sz w:val="20"/>
                <w:szCs w:val="20"/>
              </w:rPr>
              <w:t>Ungenügend gestaltete Arbeitsplatz- und Ar</w:t>
            </w:r>
            <w:r w:rsidRPr="0019714D">
              <w:rPr>
                <w:sz w:val="20"/>
                <w:szCs w:val="20"/>
              </w:rPr>
              <w:lastRenderedPageBreak/>
              <w:t>beitsumgebungsbedingungen (</w:t>
            </w:r>
            <w:r w:rsidR="0019714D">
              <w:rPr>
                <w:sz w:val="20"/>
                <w:szCs w:val="20"/>
              </w:rPr>
              <w:t>z. B.</w:t>
            </w:r>
            <w:r w:rsidRPr="0019714D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4F528D3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19714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11B07016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19714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07BDEC3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19714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EAAC9" w14:textId="77777777" w:rsidR="007343B1" w:rsidRDefault="007343B1" w:rsidP="00E22176">
      <w:r>
        <w:separator/>
      </w:r>
    </w:p>
  </w:endnote>
  <w:endnote w:type="continuationSeparator" w:id="0">
    <w:p w14:paraId="479477B3" w14:textId="77777777" w:rsidR="007343B1" w:rsidRDefault="007343B1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296BBA59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C1A80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C1A80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8D8ADB0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19714D">
      <w:rPr>
        <w:sz w:val="18"/>
        <w:szCs w:val="18"/>
      </w:rPr>
      <w:t>04/2022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C1A80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C1A80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82FCD" w14:textId="77777777" w:rsidR="007343B1" w:rsidRDefault="007343B1" w:rsidP="00E22176">
      <w:r>
        <w:separator/>
      </w:r>
    </w:p>
  </w:footnote>
  <w:footnote w:type="continuationSeparator" w:id="0">
    <w:p w14:paraId="1F34B132" w14:textId="77777777" w:rsidR="007343B1" w:rsidRDefault="007343B1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2A03"/>
    <w:rsid w:val="0019714D"/>
    <w:rsid w:val="001A3026"/>
    <w:rsid w:val="001B3054"/>
    <w:rsid w:val="00217770"/>
    <w:rsid w:val="002369B5"/>
    <w:rsid w:val="00256AED"/>
    <w:rsid w:val="002718B9"/>
    <w:rsid w:val="00290A4C"/>
    <w:rsid w:val="00293E8C"/>
    <w:rsid w:val="002C1A80"/>
    <w:rsid w:val="002C6378"/>
    <w:rsid w:val="002F74C3"/>
    <w:rsid w:val="00335F0B"/>
    <w:rsid w:val="00355413"/>
    <w:rsid w:val="0036412E"/>
    <w:rsid w:val="00411C80"/>
    <w:rsid w:val="00506F9F"/>
    <w:rsid w:val="0051177D"/>
    <w:rsid w:val="0055199B"/>
    <w:rsid w:val="005724F2"/>
    <w:rsid w:val="005C7AD6"/>
    <w:rsid w:val="006028C1"/>
    <w:rsid w:val="00633DB1"/>
    <w:rsid w:val="006D4DDE"/>
    <w:rsid w:val="006E70C7"/>
    <w:rsid w:val="00722587"/>
    <w:rsid w:val="007265A2"/>
    <w:rsid w:val="007343B1"/>
    <w:rsid w:val="007A6B61"/>
    <w:rsid w:val="00850927"/>
    <w:rsid w:val="00907DA0"/>
    <w:rsid w:val="00934D98"/>
    <w:rsid w:val="00937647"/>
    <w:rsid w:val="009726F2"/>
    <w:rsid w:val="009826BC"/>
    <w:rsid w:val="009A1DB3"/>
    <w:rsid w:val="009B58C9"/>
    <w:rsid w:val="009B7748"/>
    <w:rsid w:val="009C58D2"/>
    <w:rsid w:val="00A42CB2"/>
    <w:rsid w:val="00B05DD2"/>
    <w:rsid w:val="00B637B7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 - Umgang mit Gefahrstoffen</vt:lpstr>
    </vt:vector>
  </TitlesOfParts>
  <Company>BG Verkehr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 - Umgang mit Gefahrstoffen</dc:title>
  <dc:subject/>
  <dc:creator>BG Verkehr</dc:creator>
  <cp:keywords/>
  <dc:description/>
  <cp:lastModifiedBy>Hoffmann, Ulrike</cp:lastModifiedBy>
  <cp:revision>4</cp:revision>
  <dcterms:created xsi:type="dcterms:W3CDTF">2022-12-02T12:47:00Z</dcterms:created>
  <dcterms:modified xsi:type="dcterms:W3CDTF">2022-12-12T09:50:00Z</dcterms:modified>
</cp:coreProperties>
</file>